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:4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公务员面试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考生纪律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1.考生应携带本人身份证、笔试准考证，在规定时间到达指定的考生集中抽签处。超过时间仍未到达规定地点的，按弃权处理。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2.考生应遵守防疫规定，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如实报告健康状况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旅居史、接触史等疫情防控信息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按要求佩戴口罩，出示健康码、通信大数据行程卡，接受体温测量。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.考生应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遵守考场封闭管理规定。进入考点即关闭</w:t>
      </w:r>
      <w:r>
        <w:rPr>
          <w:rFonts w:hint="eastAsia" w:ascii="方正仿宋_GBK" w:hAnsi="方正仿宋_GBK" w:eastAsia="方正仿宋_GBK" w:cs="方正仿宋_GBK"/>
          <w:sz w:val="32"/>
        </w:rPr>
        <w:t>手机等通讯工具及其他智能穿戴设备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并交相关工作人员，面试结束取回，离开考场才能开启。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考生通过抽签确定考场与面试顺序号。在考生集中抽签处，每组派一名考生代表抽签确定该组所在考场。在候考室，每名考生抽签确定面试顺序号。考生不得交换抽签顺序号，不得向他人透露抽签考场号与顺序号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.考生应服从统一管理，文明候考。不大声喧哗，不破坏卫生，不在场内抽烟，不擅自离开候考室，特殊情况需经工作人员同意并陪同前往。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考生应遵守面试纪律，文明应考。不穿有职业特征的服装，不携带任何物品、不佩戴手表或饰品进入面试考场。面试过程中，不在题签上做任何标记，不以任何方式向考官或考场内工作人员透露本人姓名、毕业学校、工作单位等个人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.面试结束后，不得带走或损毁面试题签。到指定地点等候本人面试成绩，须保持安静，不得泄露面试试题信息。得到成绩后须立即离场，不在考点内逗留。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、不得做违反考试公平公正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安全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原则的其他事情。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以上规定，如果违反，视情节轻重取消本次考试资格或宣布本次考试成绩无效，并按公务员考试相关纪律进行处理。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E78FA"/>
    <w:rsid w:val="25BF2DD7"/>
    <w:rsid w:val="491E78FA"/>
    <w:rsid w:val="5ABF04E2"/>
    <w:rsid w:val="7410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2020-09-15T03:39:00Z</dcterms:created>
  <dc:creator>潘bingqing</dc:creator>
  <cp:lastModifiedBy>he1gun</cp:lastModifiedBy>
  <dcterms:modified xsi:type="dcterms:W3CDTF">2020-09-15T03:51:39Z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